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48" w:rsidRDefault="00412FEC" w:rsidP="008F0B4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0B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ИНФОРМАЦИЯ ДЛЯ РОДИТЕЛЕЙ, </w:t>
      </w:r>
    </w:p>
    <w:p w:rsidR="00412FEC" w:rsidRPr="008F0B48" w:rsidRDefault="00574D90" w:rsidP="008F0B4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0B48">
        <w:rPr>
          <w:rFonts w:ascii="Times New Roman" w:hAnsi="Times New Roman" w:cs="Times New Roman"/>
          <w:b/>
          <w:sz w:val="24"/>
          <w:szCs w:val="24"/>
          <w:lang w:eastAsia="ru-RU"/>
        </w:rPr>
        <w:t>ИМ</w:t>
      </w:r>
      <w:r w:rsidR="00412FEC" w:rsidRPr="008F0B48">
        <w:rPr>
          <w:rFonts w:ascii="Times New Roman" w:hAnsi="Times New Roman" w:cs="Times New Roman"/>
          <w:b/>
          <w:sz w:val="24"/>
          <w:szCs w:val="24"/>
          <w:lang w:eastAsia="ru-RU"/>
        </w:rPr>
        <w:t>ЕЮЩИХ НЕСОВЕРШЕННОЛЕТНИХ ДЕТЕЙ</w:t>
      </w:r>
    </w:p>
    <w:p w:rsidR="00574D90" w:rsidRDefault="00412FEC" w:rsidP="00412FEC">
      <w:pPr>
        <w:pStyle w:val="a5"/>
        <w:rPr>
          <w:lang w:eastAsia="ru-RU"/>
        </w:rPr>
      </w:pPr>
      <w:r>
        <w:rPr>
          <w:lang w:eastAsia="ru-RU"/>
        </w:rPr>
        <w:t xml:space="preserve">       </w:t>
      </w:r>
    </w:p>
    <w:p w:rsidR="00412FEC" w:rsidRDefault="00574D90" w:rsidP="00412FEC">
      <w:pPr>
        <w:pStyle w:val="a5"/>
        <w:rPr>
          <w:lang w:eastAsia="ru-RU"/>
        </w:rPr>
      </w:pPr>
      <w:r>
        <w:rPr>
          <w:lang w:eastAsia="ru-RU"/>
        </w:rPr>
        <w:t xml:space="preserve">        </w:t>
      </w:r>
      <w:r w:rsidR="00412FEC" w:rsidRPr="00412FEC">
        <w:rPr>
          <w:lang w:eastAsia="ru-RU"/>
        </w:rPr>
        <w:t>Каждому из нас приходится сталкиваться с железной до</w:t>
      </w:r>
      <w:r w:rsidR="00412FEC">
        <w:rPr>
          <w:lang w:eastAsia="ru-RU"/>
        </w:rPr>
        <w:t xml:space="preserve">рогой. </w:t>
      </w:r>
      <w:r w:rsidR="00412FEC" w:rsidRPr="00412FEC">
        <w:rPr>
          <w:lang w:eastAsia="ru-RU"/>
        </w:rPr>
        <w:t>Многие живут в непосредственной близос</w:t>
      </w:r>
      <w:r w:rsidR="00412FEC">
        <w:rPr>
          <w:lang w:eastAsia="ru-RU"/>
        </w:rPr>
        <w:t>ти от железнодорожных путей. П</w:t>
      </w:r>
      <w:r w:rsidR="00412FEC" w:rsidRPr="00412FEC">
        <w:rPr>
          <w:lang w:eastAsia="ru-RU"/>
        </w:rPr>
        <w:t xml:space="preserve">оэтому каждый должен знать, что железная дорога – зона повышенной опасности, и все обязаны знать элементарные правила поведения. </w:t>
      </w:r>
    </w:p>
    <w:p w:rsidR="00574D90" w:rsidRDefault="00412FEC" w:rsidP="00412FEC">
      <w:pPr>
        <w:pStyle w:val="a5"/>
        <w:rPr>
          <w:lang w:eastAsia="ru-RU"/>
        </w:rPr>
      </w:pPr>
      <w:r>
        <w:rPr>
          <w:lang w:eastAsia="ru-RU"/>
        </w:rPr>
        <w:t xml:space="preserve">       </w:t>
      </w:r>
      <w:r w:rsidRPr="00412FEC">
        <w:rPr>
          <w:lang w:eastAsia="ru-RU"/>
        </w:rPr>
        <w:t>Ежегодно только на железной дороге травмируется более 30 подростков.  Основными причинами несчастных случаев, являются грубые нарушения правил безопасности на железнодорожном транспорте, неоправданная ничем спешка и беспечность, нежелание пользоваться переходными мостами, тоннелями и настилами, а порой и незнание правил безопасности на железнодорожном транспорте.</w:t>
      </w:r>
      <w:r w:rsidRPr="00412FEC">
        <w:rPr>
          <w:lang w:eastAsia="ru-RU"/>
        </w:rPr>
        <w:br/>
      </w:r>
      <w:r w:rsidRPr="00412FEC">
        <w:rPr>
          <w:b/>
          <w:bCs/>
          <w:lang w:eastAsia="ru-RU"/>
        </w:rPr>
        <w:t>ЗАПРЕЩАЕТСЯ:</w:t>
      </w:r>
      <w:r w:rsidRPr="00412FEC">
        <w:rPr>
          <w:lang w:eastAsia="ru-RU"/>
        </w:rPr>
        <w:br/>
        <w:t>– ходить по железнодорожным путям;</w:t>
      </w:r>
      <w:r w:rsidRPr="00412FEC">
        <w:rPr>
          <w:lang w:eastAsia="ru-RU"/>
        </w:rPr>
        <w:br/>
        <w:t>– переходить и перебегать через пути перед близко идущим поездом;</w:t>
      </w:r>
      <w:r w:rsidRPr="00412FEC">
        <w:rPr>
          <w:lang w:eastAsia="ru-RU"/>
        </w:rPr>
        <w:br/>
        <w:t>– переходить через путь сразу же после прохода поезда одного направления, не убедившись в отсутствии следования встречного направления;</w:t>
      </w:r>
      <w:r w:rsidRPr="00412FEC">
        <w:rPr>
          <w:lang w:eastAsia="ru-RU"/>
        </w:rPr>
        <w:br/>
        <w:t>– подлезать под вагон;</w:t>
      </w:r>
      <w:r w:rsidRPr="00412FEC">
        <w:rPr>
          <w:lang w:eastAsia="ru-RU"/>
        </w:rPr>
        <w:br/>
        <w:t>– подходить к вагонам до полной остановки поезда;</w:t>
      </w:r>
      <w:r w:rsidRPr="00412FEC">
        <w:rPr>
          <w:lang w:eastAsia="ru-RU"/>
        </w:rPr>
        <w:br/>
        <w:t>– садиться и сходить на ходу поезда;</w:t>
      </w:r>
    </w:p>
    <w:p w:rsidR="00412FEC" w:rsidRDefault="00412FEC" w:rsidP="00412FEC">
      <w:pPr>
        <w:pStyle w:val="a5"/>
        <w:rPr>
          <w:lang w:eastAsia="ru-RU"/>
        </w:rPr>
      </w:pPr>
      <w:r w:rsidRPr="00412FEC">
        <w:rPr>
          <w:lang w:eastAsia="ru-RU"/>
        </w:rPr>
        <w:t>– посадку (высадку) в вагоны следует производить только после полной остановки поезда;</w:t>
      </w:r>
      <w:r w:rsidRPr="00412FEC">
        <w:rPr>
          <w:lang w:eastAsia="ru-RU"/>
        </w:rPr>
        <w:br/>
        <w:t>– выход из вагонов и посадку в них необходимо производить только со стороны перрона или посадочной платформы. Малолетних детей следует держать за руку или на руках.</w:t>
      </w:r>
      <w:r w:rsidRPr="00412FEC">
        <w:rPr>
          <w:lang w:eastAsia="ru-RU"/>
        </w:rPr>
        <w:br/>
      </w:r>
      <w:r w:rsidRPr="00412FEC">
        <w:rPr>
          <w:lang w:eastAsia="ru-RU"/>
        </w:rPr>
        <w:br/>
      </w:r>
      <w:r>
        <w:rPr>
          <w:lang w:eastAsia="ru-RU"/>
        </w:rPr>
        <w:t xml:space="preserve">          </w:t>
      </w:r>
      <w:r w:rsidRPr="00412FEC">
        <w:rPr>
          <w:lang w:eastAsia="ru-RU"/>
        </w:rPr>
        <w:t>Объекты железнодорожного транспорта притягивают к себе несовершеннолетних, которые используют их для игр, часто небезопасных как для них, так и для общества. В настоящее время дети в основной своей массе не заняты ни общественной работой в учебных заведениях, ни посещением спортивных секций и различных развивающих кружков. Вследствие незанятости дети зачастую находят себе развлечения на железной дороге. При этом совершают правонарушения, в том числе:</w:t>
      </w:r>
      <w:r w:rsidRPr="00412FEC">
        <w:rPr>
          <w:lang w:eastAsia="ru-RU"/>
        </w:rPr>
        <w:br/>
      </w:r>
      <w:r w:rsidRPr="00412FEC">
        <w:rPr>
          <w:lang w:eastAsia="ru-RU"/>
        </w:rPr>
        <w:br/>
        <w:t>– наложение посторонних предметов на рельсы,</w:t>
      </w:r>
      <w:r w:rsidRPr="00412FEC">
        <w:rPr>
          <w:lang w:eastAsia="ru-RU"/>
        </w:rPr>
        <w:br/>
        <w:t>– повреждение железнодорожных светофоров,</w:t>
      </w:r>
      <w:r w:rsidRPr="00412FEC">
        <w:rPr>
          <w:lang w:eastAsia="ru-RU"/>
        </w:rPr>
        <w:br/>
      </w:r>
    </w:p>
    <w:p w:rsidR="00412FEC" w:rsidRDefault="00412FEC" w:rsidP="00412FEC">
      <w:pPr>
        <w:pStyle w:val="a5"/>
        <w:rPr>
          <w:lang w:eastAsia="ru-RU"/>
        </w:rPr>
      </w:pPr>
      <w:r>
        <w:rPr>
          <w:lang w:eastAsia="ru-RU"/>
        </w:rPr>
        <w:t xml:space="preserve">          </w:t>
      </w:r>
      <w:r w:rsidRPr="00412FEC">
        <w:rPr>
          <w:lang w:eastAsia="ru-RU"/>
        </w:rPr>
        <w:t>Совершение любого правонарушения влечет наступление ответственности административной или уголовной. В случае совершения правонарушения несовершеннолетним, ответственность за это несут родители либо лица их заменяющие.</w:t>
      </w:r>
      <w:r w:rsidRPr="00412FEC">
        <w:rPr>
          <w:lang w:eastAsia="ru-RU"/>
        </w:rPr>
        <w:br/>
      </w:r>
      <w:r w:rsidRPr="00412FEC">
        <w:rPr>
          <w:lang w:eastAsia="ru-RU"/>
        </w:rPr>
        <w:br/>
      </w:r>
      <w:r w:rsidRPr="00412FEC">
        <w:rPr>
          <w:b/>
          <w:bCs/>
          <w:lang w:eastAsia="ru-RU"/>
        </w:rPr>
        <w:t>Ст. 5.35 КоАП РФ «Неисполнение родителями или иными законными представителями несовершеннолетних обязанностей по содержанию и воспитанию несовершеннолетних» – предупреждение, штраф 1–5 МРОТ.</w:t>
      </w:r>
      <w:r>
        <w:rPr>
          <w:lang w:eastAsia="ru-RU"/>
        </w:rPr>
        <w:br/>
      </w:r>
      <w:r w:rsidRPr="00412FEC">
        <w:rPr>
          <w:lang w:eastAsia="ru-RU"/>
        </w:rPr>
        <w:br/>
      </w:r>
      <w:r w:rsidRPr="00412FEC">
        <w:rPr>
          <w:b/>
          <w:bCs/>
          <w:lang w:eastAsia="ru-RU"/>
        </w:rPr>
        <w:t>Ст. 11.1 КоАП РФ «Действия, угрожающие безопасности движения на железнодорожном транспорте»:</w:t>
      </w:r>
      <w:r>
        <w:rPr>
          <w:lang w:eastAsia="ru-RU"/>
        </w:rPr>
        <w:br/>
      </w:r>
    </w:p>
    <w:p w:rsidR="00412FEC" w:rsidRPr="00412FEC" w:rsidRDefault="00412FEC" w:rsidP="00412FEC">
      <w:pPr>
        <w:pStyle w:val="a5"/>
        <w:rPr>
          <w:rFonts w:ascii="Tahoma" w:hAnsi="Tahoma" w:cs="Tahoma"/>
        </w:rPr>
      </w:pPr>
      <w:r w:rsidRPr="00412FEC">
        <w:rPr>
          <w:b/>
          <w:bCs/>
          <w:lang w:eastAsia="ru-RU"/>
        </w:rPr>
        <w:t>Ст. 11.15 КоАП РФ «Повреждение имущества на транспортных средствах общего пользования, грузовых вагонов или иного предназначенного для перевозки и хранения грузов на транспорте оборудования»;</w:t>
      </w:r>
      <w:r w:rsidRPr="00412FEC">
        <w:rPr>
          <w:lang w:eastAsia="ru-RU"/>
        </w:rPr>
        <w:br/>
      </w:r>
      <w:r w:rsidRPr="00412FEC">
        <w:rPr>
          <w:lang w:eastAsia="ru-RU"/>
        </w:rPr>
        <w:br/>
      </w:r>
      <w:r w:rsidRPr="00412FEC">
        <w:rPr>
          <w:b/>
          <w:bCs/>
          <w:lang w:eastAsia="ru-RU"/>
        </w:rPr>
        <w:t>Ст. 20.1. «Мелкое хулиганство»:</w:t>
      </w:r>
      <w:r w:rsidRPr="00412FEC">
        <w:rPr>
          <w:lang w:eastAsia="ru-RU"/>
        </w:rPr>
        <w:br/>
      </w:r>
      <w:r w:rsidRPr="00412FEC">
        <w:rPr>
          <w:rFonts w:ascii="Tahoma" w:hAnsi="Tahoma" w:cs="Tahoma"/>
          <w:b/>
          <w:bCs/>
        </w:rPr>
        <w:br/>
      </w:r>
      <w:r w:rsidRPr="00412FEC">
        <w:rPr>
          <w:rStyle w:val="a4"/>
          <w:rFonts w:ascii="Tahoma" w:hAnsi="Tahoma" w:cs="Tahoma"/>
          <w:color w:val="000000"/>
        </w:rPr>
        <w:t>БУДЬТЕ ОСТОРОЖНЫ!!!</w:t>
      </w:r>
    </w:p>
    <w:p w:rsidR="00412FEC" w:rsidRPr="00412FEC" w:rsidRDefault="00412FEC" w:rsidP="00412FEC">
      <w:pPr>
        <w:pStyle w:val="a5"/>
        <w:rPr>
          <w:rFonts w:ascii="Tahoma" w:hAnsi="Tahoma" w:cs="Tahoma"/>
        </w:rPr>
      </w:pPr>
      <w:r w:rsidRPr="00412FEC">
        <w:rPr>
          <w:rFonts w:ascii="Tahoma" w:hAnsi="Tahoma" w:cs="Tahoma"/>
        </w:rPr>
        <w:t>Комиссия по делам несовершеннолетних и защите их прав</w:t>
      </w:r>
    </w:p>
    <w:p w:rsidR="00412FEC" w:rsidRPr="00412FEC" w:rsidRDefault="00412FEC" w:rsidP="00412FEC">
      <w:pPr>
        <w:pStyle w:val="a5"/>
        <w:rPr>
          <w:rFonts w:ascii="Tahoma" w:hAnsi="Tahoma" w:cs="Tahoma"/>
        </w:rPr>
      </w:pPr>
      <w:r w:rsidRPr="00412FEC">
        <w:rPr>
          <w:rFonts w:ascii="Tahoma" w:hAnsi="Tahoma" w:cs="Tahoma"/>
        </w:rPr>
        <w:t xml:space="preserve">в </w:t>
      </w:r>
      <w:r>
        <w:rPr>
          <w:rFonts w:ascii="Tahoma" w:hAnsi="Tahoma" w:cs="Tahoma"/>
        </w:rPr>
        <w:t xml:space="preserve">МР </w:t>
      </w:r>
      <w:r w:rsidRPr="00412FEC">
        <w:rPr>
          <w:rFonts w:ascii="Tahoma" w:hAnsi="Tahoma" w:cs="Tahoma"/>
        </w:rPr>
        <w:t>«</w:t>
      </w:r>
      <w:proofErr w:type="spellStart"/>
      <w:r>
        <w:rPr>
          <w:rFonts w:ascii="Tahoma" w:hAnsi="Tahoma" w:cs="Tahoma"/>
        </w:rPr>
        <w:t>Каякентский</w:t>
      </w:r>
      <w:proofErr w:type="spellEnd"/>
      <w:r>
        <w:rPr>
          <w:rFonts w:ascii="Tahoma" w:hAnsi="Tahoma" w:cs="Tahoma"/>
        </w:rPr>
        <w:t xml:space="preserve"> </w:t>
      </w:r>
      <w:r w:rsidRPr="00412FEC">
        <w:rPr>
          <w:rFonts w:ascii="Tahoma" w:hAnsi="Tahoma" w:cs="Tahoma"/>
        </w:rPr>
        <w:t>район»</w:t>
      </w:r>
    </w:p>
    <w:p w:rsidR="008F0B48" w:rsidRDefault="008F0B48" w:rsidP="00A50B69">
      <w:pPr>
        <w:shd w:val="clear" w:color="auto" w:fill="FFFFFF"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8F0B48" w:rsidRDefault="001F6B40" w:rsidP="00A50B69">
      <w:pPr>
        <w:shd w:val="clear" w:color="auto" w:fill="FFFFFF"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A50B69">
        <w:rPr>
          <w:rFonts w:ascii="Trebuchet MS" w:eastAsia="Times New Roman" w:hAnsi="Trebuchet MS" w:cs="Times New Roman"/>
          <w:b/>
          <w:bCs/>
          <w:color w:val="222222"/>
          <w:kern w:val="36"/>
          <w:sz w:val="28"/>
          <w:szCs w:val="28"/>
          <w:lang w:eastAsia="ru-RU"/>
        </w:rPr>
        <w:lastRenderedPageBreak/>
        <w:t xml:space="preserve">Комендантский час для несовершеннолетних </w:t>
      </w:r>
    </w:p>
    <w:p w:rsidR="001F6B40" w:rsidRPr="00A50B69" w:rsidRDefault="001F6B40" w:rsidP="00A50B69">
      <w:pPr>
        <w:shd w:val="clear" w:color="auto" w:fill="FFFFFF"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A50B69">
        <w:rPr>
          <w:rFonts w:ascii="Trebuchet MS" w:eastAsia="Times New Roman" w:hAnsi="Trebuchet MS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в </w:t>
      </w:r>
      <w:proofErr w:type="spellStart"/>
      <w:r w:rsidRPr="00A50B69">
        <w:rPr>
          <w:rFonts w:ascii="Trebuchet MS" w:eastAsia="Times New Roman" w:hAnsi="Trebuchet MS" w:cs="Times New Roman"/>
          <w:b/>
          <w:bCs/>
          <w:color w:val="222222"/>
          <w:kern w:val="36"/>
          <w:sz w:val="28"/>
          <w:szCs w:val="28"/>
          <w:lang w:eastAsia="ru-RU"/>
        </w:rPr>
        <w:t>Каякентском</w:t>
      </w:r>
      <w:proofErr w:type="spellEnd"/>
      <w:r w:rsidRPr="00A50B69">
        <w:rPr>
          <w:rFonts w:ascii="Trebuchet MS" w:eastAsia="Times New Roman" w:hAnsi="Trebuchet MS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районе</w:t>
      </w:r>
    </w:p>
    <w:p w:rsidR="00D83D3E" w:rsidRPr="00A50B69" w:rsidRDefault="00D83D3E" w:rsidP="00851AD7">
      <w:pPr>
        <w:pStyle w:val="a5"/>
        <w:jc w:val="both"/>
        <w:rPr>
          <w:rFonts w:ascii="Trebuchet MS" w:hAnsi="Trebuchet MS" w:cs="Times New Roman"/>
          <w:b/>
          <w:bCs/>
          <w:sz w:val="28"/>
          <w:szCs w:val="28"/>
        </w:rPr>
      </w:pPr>
    </w:p>
    <w:p w:rsidR="00EB4A42" w:rsidRPr="00A50B69" w:rsidRDefault="00D83D3E" w:rsidP="00851AD7">
      <w:pPr>
        <w:pStyle w:val="a5"/>
        <w:jc w:val="both"/>
        <w:rPr>
          <w:rFonts w:ascii="Trebuchet MS" w:hAnsi="Trebuchet MS"/>
          <w:color w:val="222222"/>
          <w:shd w:val="clear" w:color="auto" w:fill="FFFFFF"/>
        </w:rPr>
      </w:pPr>
      <w:r w:rsidRPr="00A50B69">
        <w:rPr>
          <w:rFonts w:ascii="Trebuchet MS" w:hAnsi="Trebuchet MS"/>
        </w:rPr>
        <w:t xml:space="preserve">      </w:t>
      </w:r>
      <w:r w:rsidRPr="00A50B69">
        <w:rPr>
          <w:rFonts w:ascii="Trebuchet MS" w:hAnsi="Trebuchet MS"/>
          <w:sz w:val="24"/>
          <w:szCs w:val="24"/>
        </w:rPr>
        <w:t>Специалисты комиссии по делам несовершеннолетних и защите их прав при администрации МР «</w:t>
      </w:r>
      <w:proofErr w:type="spellStart"/>
      <w:r w:rsidRPr="00A50B69">
        <w:rPr>
          <w:rFonts w:ascii="Trebuchet MS" w:hAnsi="Trebuchet MS"/>
          <w:sz w:val="24"/>
          <w:szCs w:val="24"/>
        </w:rPr>
        <w:t>Каякентский</w:t>
      </w:r>
      <w:proofErr w:type="spellEnd"/>
      <w:r w:rsidRPr="00A50B69">
        <w:rPr>
          <w:rFonts w:ascii="Trebuchet MS" w:hAnsi="Trebuchet MS"/>
          <w:sz w:val="24"/>
          <w:szCs w:val="24"/>
        </w:rPr>
        <w:t xml:space="preserve"> район» напоминают о том, что родителям и подросткам необходимо знать, что на территории </w:t>
      </w:r>
      <w:proofErr w:type="spellStart"/>
      <w:r w:rsidRPr="00A50B69">
        <w:rPr>
          <w:rFonts w:ascii="Trebuchet MS" w:hAnsi="Trebuchet MS"/>
          <w:sz w:val="24"/>
          <w:szCs w:val="24"/>
        </w:rPr>
        <w:t>Каякентского</w:t>
      </w:r>
      <w:proofErr w:type="spellEnd"/>
      <w:r w:rsidRPr="00A50B69">
        <w:rPr>
          <w:rFonts w:ascii="Trebuchet MS" w:hAnsi="Trebuchet MS"/>
          <w:sz w:val="24"/>
          <w:szCs w:val="24"/>
        </w:rPr>
        <w:t xml:space="preserve">  района действует мера защиты, предусматривающая ограничение нахождения несовершеннолетних </w:t>
      </w:r>
      <w:r w:rsidRPr="00A50B69">
        <w:rPr>
          <w:rFonts w:ascii="Trebuchet MS" w:hAnsi="Trebuchet MS"/>
          <w:b/>
          <w:bCs/>
          <w:sz w:val="24"/>
          <w:szCs w:val="24"/>
        </w:rPr>
        <w:t xml:space="preserve">после 22:00 </w:t>
      </w:r>
      <w:r w:rsidRPr="00A50B69">
        <w:rPr>
          <w:rFonts w:ascii="Trebuchet MS" w:hAnsi="Trebuchet MS"/>
          <w:sz w:val="24"/>
          <w:szCs w:val="24"/>
        </w:rPr>
        <w:t xml:space="preserve">на улице и в общественных местах, регламентируемая Законом </w:t>
      </w:r>
      <w:r w:rsidR="00EB4A42" w:rsidRPr="00A50B69">
        <w:rPr>
          <w:rFonts w:ascii="Trebuchet MS" w:hAnsi="Trebuchet MS"/>
          <w:sz w:val="24"/>
          <w:szCs w:val="24"/>
        </w:rPr>
        <w:t xml:space="preserve">Республики Дагестан </w:t>
      </w:r>
      <w:r w:rsidR="00EB4A42" w:rsidRPr="00A50B69">
        <w:rPr>
          <w:rFonts w:ascii="Trebuchet MS" w:hAnsi="Trebuchet MS"/>
          <w:color w:val="222222"/>
          <w:shd w:val="clear" w:color="auto" w:fill="FFFFFF"/>
        </w:rPr>
        <w:t xml:space="preserve">от 29.12.2016 № 87 "О мерах по предупреждению причинения вреда здоровью детей, их физическому, интеллектуальному, психическому, духовному и нравственному развитию и признании утратившей силу статьи 13.1 Закона Республики Дагестан "О защите прав ребенка в Республике Дагестан" </w:t>
      </w:r>
    </w:p>
    <w:p w:rsidR="00851AD7" w:rsidRDefault="00851AD7" w:rsidP="00851AD7">
      <w:pPr>
        <w:pStyle w:val="a5"/>
        <w:jc w:val="both"/>
        <w:rPr>
          <w:rFonts w:ascii="Trebuchet MS" w:hAnsi="Trebuchet MS"/>
          <w:color w:val="222222"/>
          <w:shd w:val="clear" w:color="auto" w:fill="FFFFFF"/>
        </w:rPr>
      </w:pPr>
    </w:p>
    <w:p w:rsidR="00EB4A42" w:rsidRPr="00A50B69" w:rsidRDefault="00EB4A42" w:rsidP="00851AD7">
      <w:pPr>
        <w:pStyle w:val="a5"/>
        <w:jc w:val="both"/>
        <w:rPr>
          <w:rFonts w:ascii="Trebuchet MS" w:hAnsi="Trebuchet MS"/>
          <w:color w:val="222222"/>
          <w:shd w:val="clear" w:color="auto" w:fill="FFFFFF"/>
        </w:rPr>
      </w:pPr>
      <w:r w:rsidRPr="00A50B69">
        <w:rPr>
          <w:rFonts w:ascii="Trebuchet MS" w:hAnsi="Trebuchet MS"/>
          <w:color w:val="222222"/>
          <w:shd w:val="clear" w:color="auto" w:fill="FFFFFF"/>
        </w:rPr>
        <w:t>Целью введения комендантского часа является защита прав и интересов детей, предотвращения несчастных случаев и вовлечения ребенка в противоправную деятельность.</w:t>
      </w:r>
    </w:p>
    <w:p w:rsidR="00EB4A42" w:rsidRPr="00A50B69" w:rsidRDefault="00851AD7" w:rsidP="00851AD7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>
        <w:rPr>
          <w:rFonts w:ascii="Trebuchet MS" w:hAnsi="Trebuchet MS"/>
          <w:color w:val="222222"/>
          <w:shd w:val="clear" w:color="auto" w:fill="FFFFFF"/>
        </w:rPr>
        <w:t xml:space="preserve">   </w:t>
      </w:r>
      <w:r w:rsidR="00EB4A42" w:rsidRPr="00A50B69">
        <w:rPr>
          <w:rFonts w:ascii="Trebuchet MS" w:hAnsi="Trebuchet MS"/>
          <w:color w:val="222222"/>
          <w:shd w:val="clear" w:color="auto" w:fill="FFFFFF"/>
        </w:rPr>
        <w:t> </w:t>
      </w:r>
      <w:r w:rsidR="00EB4A42" w:rsidRPr="00A50B6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комендантский час распространяется на детей в возрасте до 18 лет, используется на всей территории России (ранее действовал возраст 14 лет);</w:t>
      </w:r>
    </w:p>
    <w:p w:rsidR="00EB4A42" w:rsidRPr="00A50B69" w:rsidRDefault="00851AD7" w:rsidP="00851AD7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  </w:t>
      </w:r>
      <w:r w:rsidR="00EB4A42" w:rsidRPr="00A50B6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единый период для запрета пребывания</w:t>
      </w:r>
      <w:r w:rsidR="008F0B48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детей</w:t>
      </w:r>
      <w:r w:rsidR="00EB4A42" w:rsidRPr="00A50B6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на улице без взрослых составляет с 22-00</w:t>
      </w:r>
      <w:r w:rsidR="008F0B48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ч</w:t>
      </w:r>
      <w:r w:rsidR="00EB4A42" w:rsidRPr="00A50B6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до 6-00</w:t>
      </w:r>
      <w:r w:rsidR="008F0B48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ч</w:t>
      </w:r>
      <w:r w:rsidR="00EB4A42" w:rsidRPr="00A50B6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;</w:t>
      </w:r>
    </w:p>
    <w:p w:rsidR="00EB4A42" w:rsidRPr="00A50B69" w:rsidRDefault="00851AD7" w:rsidP="00851AD7">
      <w:pPr>
        <w:pStyle w:val="a5"/>
        <w:jc w:val="both"/>
        <w:rPr>
          <w:rFonts w:ascii="Trebuchet MS" w:hAnsi="Trebuchet MS"/>
          <w:color w:val="222222"/>
          <w:shd w:val="clear" w:color="auto" w:fill="FFFFFF"/>
        </w:rPr>
      </w:pPr>
      <w:r>
        <w:rPr>
          <w:rFonts w:ascii="Trebuchet MS" w:hAnsi="Trebuchet MS"/>
          <w:color w:val="222222"/>
          <w:shd w:val="clear" w:color="auto" w:fill="FFFFFF"/>
        </w:rPr>
        <w:t xml:space="preserve">        </w:t>
      </w:r>
      <w:r w:rsidR="00EB4A42" w:rsidRPr="00A50B69">
        <w:rPr>
          <w:rFonts w:ascii="Trebuchet MS" w:hAnsi="Trebuchet MS"/>
          <w:color w:val="222222"/>
          <w:shd w:val="clear" w:color="auto" w:fill="FFFFFF"/>
        </w:rPr>
        <w:t>Запрет на пребывание в период комендантского часа распространяется на улицу, места общего пользования и посещения, стадионы, кинотеатры, концертные залы, дискотеки, общественный транспорт, иные аналогичные учреждения и заведения. В присутствии взрослых дети могут находиться в указанных местах, если это не нарушает их права и законные интересы. За соблюдением детьми и их родителями режима комендантского часа обязаны следить правоохранительные органы, местные власти, органы опеки, иные ведомства.</w:t>
      </w:r>
    </w:p>
    <w:p w:rsidR="00EB4A42" w:rsidRPr="00A50B69" w:rsidRDefault="00EB4A42" w:rsidP="00851AD7">
      <w:pPr>
        <w:pStyle w:val="a5"/>
        <w:jc w:val="both"/>
        <w:rPr>
          <w:rFonts w:ascii="Trebuchet MS" w:hAnsi="Trebuchet MS"/>
          <w:color w:val="222222"/>
          <w:shd w:val="clear" w:color="auto" w:fill="FFFFFF"/>
        </w:rPr>
      </w:pPr>
    </w:p>
    <w:p w:rsidR="001F6B40" w:rsidRPr="008F0B48" w:rsidRDefault="001F6B40" w:rsidP="00851AD7">
      <w:pPr>
        <w:shd w:val="clear" w:color="auto" w:fill="FFFFFF"/>
        <w:spacing w:after="150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color w:val="222222"/>
          <w:sz w:val="26"/>
          <w:szCs w:val="26"/>
          <w:lang w:eastAsia="ru-RU"/>
        </w:rPr>
      </w:pPr>
      <w:r w:rsidRPr="008F0B48">
        <w:rPr>
          <w:rFonts w:ascii="Trebuchet MS" w:eastAsia="Times New Roman" w:hAnsi="Trebuchet MS" w:cs="Times New Roman"/>
          <w:b/>
          <w:bCs/>
          <w:color w:val="222222"/>
          <w:sz w:val="26"/>
          <w:szCs w:val="26"/>
          <w:lang w:eastAsia="ru-RU"/>
        </w:rPr>
        <w:t>Ответственность за нарушение комендантского часа для несовершеннолетних</w:t>
      </w:r>
    </w:p>
    <w:p w:rsidR="001F6B40" w:rsidRPr="00A50B69" w:rsidRDefault="00851AD7" w:rsidP="00851AD7">
      <w:pPr>
        <w:shd w:val="clear" w:color="auto" w:fill="FFFFFF"/>
        <w:spacing w:after="150" w:line="240" w:lineRule="auto"/>
        <w:ind w:left="150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      </w:t>
      </w:r>
      <w:r w:rsidR="001F6B40" w:rsidRPr="00A50B6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За нарушение комендантского часа к ответственности привлекут родителей или законных представителей по ч. 1 ст. 5.35 КоАП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несовершеннолетних). Санкция данной статьи предусматривает наказание в виде - предупреждения или нал</w:t>
      </w:r>
      <w:r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ожение административного штрафа</w:t>
      </w:r>
      <w:r w:rsidR="001F6B40" w:rsidRPr="00A50B6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.</w:t>
      </w:r>
    </w:p>
    <w:p w:rsidR="001F6B40" w:rsidRPr="00A50B69" w:rsidRDefault="00851AD7" w:rsidP="00851AD7">
      <w:pPr>
        <w:shd w:val="clear" w:color="auto" w:fill="FFFFFF"/>
        <w:spacing w:after="150" w:line="240" w:lineRule="auto"/>
        <w:ind w:left="150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       </w:t>
      </w:r>
      <w:r w:rsidR="001F6B40" w:rsidRPr="00A50B6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 случае неоднократных фактов выявления несовершеннолетних в ночное время без сопровождения родителей дети могут быть поставлены на профилактический учет.</w:t>
      </w:r>
    </w:p>
    <w:p w:rsidR="00EB4A42" w:rsidRDefault="00EB4A42" w:rsidP="00412FEC">
      <w:pPr>
        <w:pStyle w:val="a5"/>
        <w:rPr>
          <w:sz w:val="24"/>
          <w:szCs w:val="24"/>
        </w:rPr>
      </w:pPr>
    </w:p>
    <w:p w:rsidR="009436BD" w:rsidRDefault="009436BD" w:rsidP="00412FEC">
      <w:pPr>
        <w:pStyle w:val="a5"/>
        <w:rPr>
          <w:sz w:val="24"/>
          <w:szCs w:val="24"/>
        </w:rPr>
      </w:pPr>
    </w:p>
    <w:p w:rsidR="009436BD" w:rsidRDefault="009436BD" w:rsidP="00412FEC">
      <w:pPr>
        <w:pStyle w:val="a5"/>
        <w:rPr>
          <w:sz w:val="24"/>
          <w:szCs w:val="24"/>
        </w:rPr>
      </w:pPr>
    </w:p>
    <w:p w:rsidR="009436BD" w:rsidRDefault="009436BD" w:rsidP="00412FEC">
      <w:pPr>
        <w:pStyle w:val="a5"/>
        <w:rPr>
          <w:sz w:val="24"/>
          <w:szCs w:val="24"/>
        </w:rPr>
      </w:pPr>
    </w:p>
    <w:p w:rsidR="009436BD" w:rsidRDefault="009436BD" w:rsidP="00412FEC">
      <w:pPr>
        <w:pStyle w:val="a5"/>
        <w:rPr>
          <w:sz w:val="24"/>
          <w:szCs w:val="24"/>
        </w:rPr>
      </w:pPr>
    </w:p>
    <w:p w:rsidR="009436BD" w:rsidRDefault="009436BD" w:rsidP="00412FEC">
      <w:pPr>
        <w:pStyle w:val="a5"/>
        <w:rPr>
          <w:sz w:val="24"/>
          <w:szCs w:val="24"/>
        </w:rPr>
      </w:pPr>
    </w:p>
    <w:p w:rsidR="009436BD" w:rsidRDefault="009436BD" w:rsidP="00412FEC">
      <w:pPr>
        <w:pStyle w:val="a5"/>
        <w:rPr>
          <w:sz w:val="24"/>
          <w:szCs w:val="24"/>
        </w:rPr>
      </w:pPr>
    </w:p>
    <w:p w:rsidR="009436BD" w:rsidRDefault="009436BD" w:rsidP="00412FEC">
      <w:pPr>
        <w:pStyle w:val="a5"/>
        <w:rPr>
          <w:sz w:val="24"/>
          <w:szCs w:val="24"/>
        </w:rPr>
      </w:pPr>
    </w:p>
    <w:p w:rsidR="009436BD" w:rsidRDefault="009436BD" w:rsidP="00412FEC">
      <w:pPr>
        <w:pStyle w:val="a5"/>
        <w:rPr>
          <w:sz w:val="24"/>
          <w:szCs w:val="24"/>
        </w:rPr>
      </w:pPr>
    </w:p>
    <w:p w:rsidR="009436BD" w:rsidRDefault="009436BD" w:rsidP="00412FEC">
      <w:pPr>
        <w:pStyle w:val="a5"/>
        <w:rPr>
          <w:sz w:val="24"/>
          <w:szCs w:val="24"/>
        </w:rPr>
      </w:pPr>
    </w:p>
    <w:p w:rsidR="009436BD" w:rsidRPr="008F0B48" w:rsidRDefault="009436BD" w:rsidP="009436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F0B4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Комиссия по делам несовершеннолетних разъясняет ответственность за передачу руля несовершеннолетнему</w:t>
      </w:r>
    </w:p>
    <w:p w:rsidR="009436BD" w:rsidRPr="009436BD" w:rsidRDefault="009436BD" w:rsidP="009436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9436BD">
        <w:rPr>
          <w:rFonts w:ascii="Arial" w:eastAsia="Times New Roman" w:hAnsi="Arial" w:cs="Arial"/>
          <w:color w:val="333333"/>
          <w:lang w:eastAsia="ru-RU"/>
        </w:rPr>
        <w:t> Любое транспортное средство согласно законодательству</w:t>
      </w:r>
      <w:r w:rsidR="00D96921">
        <w:rPr>
          <w:rFonts w:ascii="Arial" w:eastAsia="Times New Roman" w:hAnsi="Arial" w:cs="Arial"/>
          <w:color w:val="333333"/>
          <w:lang w:eastAsia="ru-RU"/>
        </w:rPr>
        <w:t>,</w:t>
      </w:r>
      <w:r w:rsidRPr="009436BD">
        <w:rPr>
          <w:rFonts w:ascii="Arial" w:eastAsia="Times New Roman" w:hAnsi="Arial" w:cs="Arial"/>
          <w:color w:val="333333"/>
          <w:lang w:eastAsia="ru-RU"/>
        </w:rPr>
        <w:t xml:space="preserve"> является источником повышенного риска. От мастерства, опыта и профессионализма водителя зависит не только его жизнь, но жизнь, безопасность и здоровье всех участников дорожного движения.</w:t>
      </w:r>
    </w:p>
    <w:p w:rsidR="009436BD" w:rsidRPr="009436BD" w:rsidRDefault="009436BD" w:rsidP="009436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9436BD">
        <w:rPr>
          <w:rFonts w:ascii="Arial" w:eastAsia="Times New Roman" w:hAnsi="Arial" w:cs="Arial"/>
          <w:color w:val="333333"/>
          <w:lang w:eastAsia="ru-RU"/>
        </w:rPr>
        <w:t>Случаи, когда за рулем оказывается подросток, без удостоверения водителя, должного опыта вождения и сноровки — уже не редкость.</w:t>
      </w:r>
    </w:p>
    <w:p w:rsidR="009436BD" w:rsidRPr="009436BD" w:rsidRDefault="009436BD" w:rsidP="009436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9436BD">
        <w:rPr>
          <w:rFonts w:ascii="Arial" w:eastAsia="Times New Roman" w:hAnsi="Arial" w:cs="Arial"/>
          <w:color w:val="333333"/>
          <w:lang w:eastAsia="ru-RU"/>
        </w:rPr>
        <w:t>Несовершеннолетний не может управлять транспортным средством, не имея удостоверения водителя, будь то автомобиль, мотоцикл либо скутер.</w:t>
      </w:r>
    </w:p>
    <w:p w:rsidR="009436BD" w:rsidRPr="009436BD" w:rsidRDefault="009436BD" w:rsidP="009436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9436BD">
        <w:rPr>
          <w:rFonts w:ascii="Arial" w:eastAsia="Times New Roman" w:hAnsi="Arial" w:cs="Arial"/>
          <w:color w:val="333333"/>
          <w:lang w:eastAsia="ru-RU"/>
        </w:rPr>
        <w:t>Согласно ст. 12.7 ч.1 КоАП РФ к лицу, управляющему автомобилем и не имеющим на это права (исключение составляет учебная езда) будет применено административное взыскание от 5 до 15 тысяч рублей. Также несовершеннолетний водитель будет лишён права управлять ТС, а сам автомобиль задерживается и отправляется на штрафстоянку.</w:t>
      </w:r>
    </w:p>
    <w:p w:rsidR="009436BD" w:rsidRPr="009436BD" w:rsidRDefault="009436BD" w:rsidP="009436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9436BD">
        <w:rPr>
          <w:rFonts w:ascii="Arial" w:eastAsia="Times New Roman" w:hAnsi="Arial" w:cs="Arial"/>
          <w:color w:val="333333"/>
          <w:lang w:eastAsia="ru-RU"/>
        </w:rPr>
        <w:t>Получить водительские права на управление автомобилем (права категории В) можно с 18 лет.</w:t>
      </w:r>
    </w:p>
    <w:p w:rsidR="009436BD" w:rsidRDefault="009436BD" w:rsidP="009436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9436BD">
        <w:rPr>
          <w:rFonts w:ascii="Arial" w:eastAsia="Times New Roman" w:hAnsi="Arial" w:cs="Arial"/>
          <w:color w:val="333333"/>
          <w:lang w:eastAsia="ru-RU"/>
        </w:rPr>
        <w:t>Передача руля несоверш</w:t>
      </w:r>
      <w:r w:rsidR="00D96921">
        <w:rPr>
          <w:rFonts w:ascii="Arial" w:eastAsia="Times New Roman" w:hAnsi="Arial" w:cs="Arial"/>
          <w:color w:val="333333"/>
          <w:lang w:eastAsia="ru-RU"/>
        </w:rPr>
        <w:t>еннолетнему без прав,</w:t>
      </w:r>
      <w:r w:rsidRPr="009436BD">
        <w:rPr>
          <w:rFonts w:ascii="Arial" w:eastAsia="Times New Roman" w:hAnsi="Arial" w:cs="Arial"/>
          <w:color w:val="333333"/>
          <w:lang w:eastAsia="ru-RU"/>
        </w:rPr>
        <w:t xml:space="preserve"> </w:t>
      </w:r>
      <w:r w:rsidR="00D96921">
        <w:rPr>
          <w:rFonts w:ascii="Arial" w:eastAsia="Times New Roman" w:hAnsi="Arial" w:cs="Arial"/>
          <w:color w:val="333333"/>
          <w:lang w:eastAsia="ru-RU"/>
        </w:rPr>
        <w:t xml:space="preserve">согласно ст. 12.7 ч. 3 КоАП, </w:t>
      </w:r>
      <w:r w:rsidRPr="009436BD">
        <w:rPr>
          <w:rFonts w:ascii="Arial" w:eastAsia="Times New Roman" w:hAnsi="Arial" w:cs="Arial"/>
          <w:color w:val="333333"/>
          <w:lang w:eastAsia="ru-RU"/>
        </w:rPr>
        <w:t xml:space="preserve">наказывается наложением административного штрафа размером в 30 тысяч рублей. Машина соответственно будет задержана и отправлена на штрафстоянку, со всеми вытекающими последствиями. </w:t>
      </w:r>
    </w:p>
    <w:p w:rsidR="009436BD" w:rsidRPr="009436BD" w:rsidRDefault="009436BD" w:rsidP="009436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9436BD">
        <w:rPr>
          <w:rFonts w:ascii="Arial" w:eastAsia="Times New Roman" w:hAnsi="Arial" w:cs="Arial"/>
          <w:color w:val="333333"/>
          <w:lang w:eastAsia="ru-RU"/>
        </w:rPr>
        <w:t>Если несовершеннолетний правонарушитель ПДД не имеет самостоятельного заработка, то согласно ст.32.3 ч.2 КоАП штраф будет взиматься с родителей или любых других законных его представителей. Кроме того, материал о правонарушении может быть передан в комиссию по делам несовершеннолетних.</w:t>
      </w:r>
    </w:p>
    <w:p w:rsidR="009436BD" w:rsidRPr="009436BD" w:rsidRDefault="009436BD" w:rsidP="009436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9436BD">
        <w:rPr>
          <w:rFonts w:ascii="Arial" w:eastAsia="Times New Roman" w:hAnsi="Arial" w:cs="Arial"/>
          <w:color w:val="333333"/>
          <w:lang w:eastAsia="ru-RU"/>
        </w:rPr>
        <w:t>Также родители или любые иные уполномоченные законом представители несовершеннолетнего могут быть привлечены к административной ответственности согласно ст. 5.35 ч.1. КоАП. В ней сказано, что за неисполнение или недобросовестное выполнение своих обязательств по воспитанию и содержанию несовершеннолетнего родителям или другим законными представителями подростка согласно КОАП может быть вынесено предупреждение либо штраф в размере от 100 до 500 рублей. Ведь не кто иные, а родители отвечают за действия своих детей.</w:t>
      </w:r>
    </w:p>
    <w:p w:rsidR="009436BD" w:rsidRPr="009436BD" w:rsidRDefault="009436BD" w:rsidP="009436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9436BD">
        <w:rPr>
          <w:rFonts w:ascii="Arial" w:eastAsia="Times New Roman" w:hAnsi="Arial" w:cs="Arial"/>
          <w:color w:val="333333"/>
          <w:lang w:eastAsia="ru-RU"/>
        </w:rPr>
        <w:t>Любой родитель думает, что дети попадают в ДТП случайно, и будет обвинять в том, что произошло любого, но только не себя. Многоуважаемые родители, Вы и только лишь Вы будете виновны в том, что ребёнок окажется за рулём, так как Вы несёте за него полную ответственность.</w:t>
      </w:r>
    </w:p>
    <w:p w:rsidR="00D96921" w:rsidRPr="008F0B48" w:rsidRDefault="00D96921" w:rsidP="00D96921">
      <w:pPr>
        <w:pStyle w:val="a5"/>
        <w:rPr>
          <w:rFonts w:ascii="Tahoma" w:hAnsi="Tahoma" w:cs="Tahoma"/>
          <w:b/>
        </w:rPr>
      </w:pPr>
      <w:r w:rsidRPr="00412FEC">
        <w:rPr>
          <w:rFonts w:ascii="Tahoma" w:hAnsi="Tahoma" w:cs="Tahoma"/>
          <w:b/>
          <w:bCs/>
        </w:rPr>
        <w:br/>
      </w:r>
      <w:r w:rsidRPr="008F0B48">
        <w:rPr>
          <w:rFonts w:ascii="Tahoma" w:hAnsi="Tahoma" w:cs="Tahoma"/>
          <w:b/>
        </w:rPr>
        <w:t>Комиссия по делам несовершеннолетних и защите их прав</w:t>
      </w:r>
    </w:p>
    <w:p w:rsidR="00D96921" w:rsidRPr="008F0B48" w:rsidRDefault="00D96921" w:rsidP="00D96921">
      <w:pPr>
        <w:pStyle w:val="a5"/>
        <w:rPr>
          <w:rFonts w:ascii="Tahoma" w:hAnsi="Tahoma" w:cs="Tahoma"/>
          <w:b/>
        </w:rPr>
      </w:pPr>
      <w:r w:rsidRPr="008F0B48">
        <w:rPr>
          <w:rFonts w:ascii="Tahoma" w:hAnsi="Tahoma" w:cs="Tahoma"/>
          <w:b/>
        </w:rPr>
        <w:t>в МР «</w:t>
      </w:r>
      <w:proofErr w:type="spellStart"/>
      <w:r w:rsidRPr="008F0B48">
        <w:rPr>
          <w:rFonts w:ascii="Tahoma" w:hAnsi="Tahoma" w:cs="Tahoma"/>
          <w:b/>
        </w:rPr>
        <w:t>Каякентский</w:t>
      </w:r>
      <w:proofErr w:type="spellEnd"/>
      <w:r w:rsidRPr="008F0B48">
        <w:rPr>
          <w:rFonts w:ascii="Tahoma" w:hAnsi="Tahoma" w:cs="Tahoma"/>
          <w:b/>
        </w:rPr>
        <w:t xml:space="preserve"> район»</w:t>
      </w:r>
    </w:p>
    <w:p w:rsidR="009436BD" w:rsidRDefault="009436BD" w:rsidP="00412FEC">
      <w:pPr>
        <w:pStyle w:val="a5"/>
        <w:rPr>
          <w:sz w:val="24"/>
          <w:szCs w:val="24"/>
        </w:rPr>
      </w:pPr>
    </w:p>
    <w:p w:rsidR="00FF6CBF" w:rsidRDefault="00FF6CBF" w:rsidP="00412FEC">
      <w:pPr>
        <w:pStyle w:val="a5"/>
        <w:rPr>
          <w:sz w:val="24"/>
          <w:szCs w:val="24"/>
        </w:rPr>
      </w:pPr>
    </w:p>
    <w:p w:rsidR="00FF6CBF" w:rsidRDefault="00FF6CBF" w:rsidP="00412FEC">
      <w:pPr>
        <w:pStyle w:val="a5"/>
        <w:rPr>
          <w:sz w:val="24"/>
          <w:szCs w:val="24"/>
        </w:rPr>
      </w:pPr>
    </w:p>
    <w:p w:rsidR="00FF6CBF" w:rsidRDefault="00FF6CBF" w:rsidP="00412FEC">
      <w:pPr>
        <w:pStyle w:val="a5"/>
        <w:rPr>
          <w:sz w:val="24"/>
          <w:szCs w:val="24"/>
        </w:rPr>
      </w:pPr>
    </w:p>
    <w:p w:rsidR="00FF6CBF" w:rsidRDefault="00FF6CBF" w:rsidP="00412FEC">
      <w:pPr>
        <w:pStyle w:val="a5"/>
        <w:rPr>
          <w:sz w:val="24"/>
          <w:szCs w:val="24"/>
        </w:rPr>
      </w:pPr>
    </w:p>
    <w:p w:rsidR="00FF6CBF" w:rsidRDefault="00FF6CBF" w:rsidP="00412FEC">
      <w:pPr>
        <w:pStyle w:val="a5"/>
        <w:rPr>
          <w:sz w:val="24"/>
          <w:szCs w:val="24"/>
        </w:rPr>
      </w:pPr>
    </w:p>
    <w:p w:rsidR="00FF6CBF" w:rsidRDefault="00FF6CBF" w:rsidP="00412FEC">
      <w:pPr>
        <w:pStyle w:val="a5"/>
        <w:rPr>
          <w:sz w:val="24"/>
          <w:szCs w:val="24"/>
        </w:rPr>
      </w:pPr>
    </w:p>
    <w:p w:rsidR="00FF6CBF" w:rsidRDefault="00FF6CBF" w:rsidP="00412FEC">
      <w:pPr>
        <w:pStyle w:val="a5"/>
        <w:rPr>
          <w:sz w:val="24"/>
          <w:szCs w:val="24"/>
        </w:rPr>
      </w:pPr>
    </w:p>
    <w:p w:rsidR="00FF6CBF" w:rsidRDefault="00FF6CBF" w:rsidP="00412FEC">
      <w:pPr>
        <w:pStyle w:val="a5"/>
        <w:rPr>
          <w:sz w:val="24"/>
          <w:szCs w:val="24"/>
        </w:rPr>
      </w:pPr>
    </w:p>
    <w:p w:rsidR="00FF6CBF" w:rsidRPr="00FF6CBF" w:rsidRDefault="00FF6CBF" w:rsidP="00FF6CBF">
      <w:pPr>
        <w:spacing w:after="375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</w:pPr>
      <w:r w:rsidRPr="00FF6CBF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>Об административной ответственности за курение табака</w:t>
      </w:r>
    </w:p>
    <w:p w:rsidR="00FF6CBF" w:rsidRPr="00FF6CBF" w:rsidRDefault="00FF6CBF" w:rsidP="00FF6CBF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         </w:t>
      </w:r>
      <w:r w:rsidRPr="00FF6CBF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Комиссия по делам несовершеннолетних и защите их прав, в целях предупреждения противоправного поведения несовершеннолетних, а также нарушения их прав и законных интересов, разъясняет:</w:t>
      </w:r>
    </w:p>
    <w:p w:rsidR="00FF6CBF" w:rsidRPr="00FF6CBF" w:rsidRDefault="00FF6CBF" w:rsidP="00FF6CBF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        </w:t>
      </w:r>
      <w:r w:rsidRPr="00FF6CBF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Статьёй 6.23 КоАП РФ предусмотрена ответственность взрослых лиц за вовлечение несовершеннолетнего в процесс потребления табака. Граждане, не являющиеся законными представителями несовершеннолетних, вовлекшие детей в процесс курения табака, могут быть привлечены к административной ответственности в виде административного штрафа в сумме от одной до двух тысяч рублей.</w:t>
      </w:r>
    </w:p>
    <w:p w:rsidR="00FF6CBF" w:rsidRPr="00FF6CBF" w:rsidRDefault="00FF6CBF" w:rsidP="00FF6CBF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         </w:t>
      </w:r>
      <w:r w:rsidRPr="00FF6CBF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Граждане, совершившие административные правонарушения по ст.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6</w:t>
      </w:r>
      <w:r w:rsidRPr="00FF6CBF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.23 КоАП РФ, на основании ч.1 ст.23.2 КоАП РФ, привлекаются к административной ответственности комиссией по делам несовершеннолетних и защите их прав.</w:t>
      </w:r>
    </w:p>
    <w:p w:rsidR="00FF6CBF" w:rsidRPr="00FF6CBF" w:rsidRDefault="00FF6CBF" w:rsidP="00FF6CBF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         </w:t>
      </w:r>
      <w:r w:rsidRPr="00FF6CBF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Статья 6.24 КоАП РФ предусматривает ответственность граждан, достигших шестнадцатилетнего возраста, за нарушение установленного федеральным законом запрета курения табака на отдельных территориях, в помещениях и на объектах. В соответствии с частью первой данной статьи граждане могут быть привлечены к административной ответственности в виде штрафа в сумме от пятисот до одной тысячи пятисот рублей.</w:t>
      </w:r>
    </w:p>
    <w:p w:rsidR="00FF6CBF" w:rsidRPr="00FF6CBF" w:rsidRDefault="00FF6CBF" w:rsidP="00FF6CBF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        </w:t>
      </w:r>
      <w:r w:rsidRPr="00FF6CBF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Частью второй данной статьи предусмотрена ответственность в виде штрафа сумме от двух до трёх тысяч рублей за курение на детских площадках.</w:t>
      </w:r>
    </w:p>
    <w:p w:rsidR="00FF6CBF" w:rsidRPr="00FF6CBF" w:rsidRDefault="00FF6CBF" w:rsidP="00FF6CBF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         </w:t>
      </w:r>
      <w:r w:rsidRPr="00FF6CBF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 соответствии со ст.12 закона Российской Федерации от 23 февраля 2013 года № 15-ФЗ «Об охране здоровья граждан от воздействия окружающего табачного дыма и последствий потребления табака» для предотвращения воздействия окружающего табачного дыма на здоровье человека запрещается курение табака на отдельных территориях, в помещениях и на объектах.</w:t>
      </w:r>
    </w:p>
    <w:p w:rsidR="00FF6CBF" w:rsidRDefault="00FF6CBF" w:rsidP="00FF6CBF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</w:p>
    <w:p w:rsidR="00FF6CBF" w:rsidRPr="008F0B48" w:rsidRDefault="00FF6CBF" w:rsidP="00FF6CBF">
      <w:pPr>
        <w:spacing w:after="0" w:line="240" w:lineRule="auto"/>
        <w:jc w:val="both"/>
        <w:rPr>
          <w:rFonts w:ascii="Arial" w:eastAsia="Times New Roman" w:hAnsi="Arial" w:cs="Arial"/>
          <w:b/>
          <w:color w:val="353535"/>
          <w:sz w:val="24"/>
          <w:szCs w:val="24"/>
          <w:lang w:eastAsia="ru-RU"/>
        </w:rPr>
      </w:pPr>
      <w:bookmarkStart w:id="0" w:name="_GoBack"/>
      <w:r w:rsidRPr="008F0B48">
        <w:rPr>
          <w:rFonts w:ascii="Arial" w:eastAsia="Times New Roman" w:hAnsi="Arial" w:cs="Arial"/>
          <w:b/>
          <w:color w:val="353535"/>
          <w:sz w:val="24"/>
          <w:szCs w:val="24"/>
          <w:lang w:eastAsia="ru-RU"/>
        </w:rPr>
        <w:t xml:space="preserve">Особо хотелось бы обратить внимание и </w:t>
      </w:r>
      <w:proofErr w:type="gramStart"/>
      <w:r w:rsidRPr="008F0B48">
        <w:rPr>
          <w:rFonts w:ascii="Arial" w:eastAsia="Times New Roman" w:hAnsi="Arial" w:cs="Arial"/>
          <w:b/>
          <w:color w:val="353535"/>
          <w:sz w:val="24"/>
          <w:szCs w:val="24"/>
          <w:lang w:eastAsia="ru-RU"/>
        </w:rPr>
        <w:t>детей</w:t>
      </w:r>
      <w:proofErr w:type="gramEnd"/>
      <w:r w:rsidRPr="008F0B48">
        <w:rPr>
          <w:rFonts w:ascii="Arial" w:eastAsia="Times New Roman" w:hAnsi="Arial" w:cs="Arial"/>
          <w:b/>
          <w:color w:val="353535"/>
          <w:sz w:val="24"/>
          <w:szCs w:val="24"/>
          <w:lang w:eastAsia="ru-RU"/>
        </w:rPr>
        <w:t xml:space="preserve"> и взрослых на запрет курения табака:</w:t>
      </w:r>
    </w:p>
    <w:bookmarkEnd w:id="0"/>
    <w:p w:rsidR="00FF6CBF" w:rsidRPr="00FF6CBF" w:rsidRDefault="00FF6CBF" w:rsidP="00FF6CBF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FF6CBF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на территориях и в помещениях образовательных учреждений, учреждений культуры, органов по делам молодежи, физической культуры и спорта;</w:t>
      </w:r>
    </w:p>
    <w:p w:rsidR="00FF6CBF" w:rsidRPr="00FF6CBF" w:rsidRDefault="00FF6CBF" w:rsidP="00FF6CBF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FF6CBF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на территориях и в помещениях, учреждений здравоохранения;</w:t>
      </w:r>
    </w:p>
    <w:p w:rsidR="00FF6CBF" w:rsidRPr="00FF6CBF" w:rsidRDefault="00FF6CBF" w:rsidP="00FF6CBF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FF6CBF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на всех видах общественного транспорта (транспорта общего пользования) городского и пригородного сообщения;</w:t>
      </w:r>
    </w:p>
    <w:p w:rsidR="00FF6CBF" w:rsidRPr="00FF6CBF" w:rsidRDefault="00FF6CBF" w:rsidP="00FF6CBF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FF6CBF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в местах на открытом воздухе на расстоянии менее чем пятнадцать метров от входов в помещения железнодорожных вокзалов, автовокзалов и в их помещениях;</w:t>
      </w:r>
    </w:p>
    <w:p w:rsidR="00FF6CBF" w:rsidRPr="00FF6CBF" w:rsidRDefault="00FF6CBF" w:rsidP="00FF6CBF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FF6CBF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в помещениях социальных служб;</w:t>
      </w:r>
    </w:p>
    <w:p w:rsidR="00FF6CBF" w:rsidRPr="00FF6CBF" w:rsidRDefault="00FF6CBF" w:rsidP="00FF6CBF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FF6CBF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в лифтах и помещениях общего пользования многоквартирных домов;</w:t>
      </w:r>
    </w:p>
    <w:p w:rsidR="00FF6CBF" w:rsidRPr="00FF6CBF" w:rsidRDefault="00FF6CBF" w:rsidP="00FF6CBF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FF6CBF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на детских площадках.</w:t>
      </w:r>
    </w:p>
    <w:p w:rsidR="00FF6CBF" w:rsidRDefault="00FF6CBF" w:rsidP="00FF6CBF">
      <w:pPr>
        <w:spacing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</w:p>
    <w:p w:rsidR="00FF6CBF" w:rsidRPr="00FF6CBF" w:rsidRDefault="002453F1" w:rsidP="00FF6CBF">
      <w:pPr>
        <w:spacing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        </w:t>
      </w:r>
      <w:r w:rsidR="00FF6CBF" w:rsidRPr="00FF6CBF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Комиссия по делам несовершеннолетних и защите их прав призывает как взрослых, так и детей, имеющих пагубную привычку, связанную с процессом потребления табака, задуматься о последствиях, о собственном здоровье и здоровье своих детей; найти в себе силы бросить курить, сделать так, чтобы вся семья была зоной здорового образа жизни!</w:t>
      </w:r>
    </w:p>
    <w:p w:rsidR="00FF6CBF" w:rsidRDefault="00FF6CBF" w:rsidP="00412FEC">
      <w:pPr>
        <w:pStyle w:val="a5"/>
        <w:rPr>
          <w:sz w:val="24"/>
          <w:szCs w:val="24"/>
        </w:rPr>
      </w:pPr>
    </w:p>
    <w:p w:rsidR="002453F1" w:rsidRPr="008F0B48" w:rsidRDefault="002453F1" w:rsidP="002453F1">
      <w:pPr>
        <w:pStyle w:val="a5"/>
        <w:rPr>
          <w:rFonts w:ascii="Tahoma" w:hAnsi="Tahoma" w:cs="Tahoma"/>
          <w:b/>
        </w:rPr>
      </w:pPr>
      <w:r w:rsidRPr="008F0B48">
        <w:rPr>
          <w:rFonts w:ascii="Tahoma" w:hAnsi="Tahoma" w:cs="Tahoma"/>
          <w:b/>
        </w:rPr>
        <w:t>Комиссия по делам несовершеннолетних и защите их прав</w:t>
      </w:r>
    </w:p>
    <w:p w:rsidR="002453F1" w:rsidRPr="008F0B48" w:rsidRDefault="002453F1" w:rsidP="002453F1">
      <w:pPr>
        <w:pStyle w:val="a5"/>
        <w:rPr>
          <w:rFonts w:ascii="Tahoma" w:hAnsi="Tahoma" w:cs="Tahoma"/>
          <w:b/>
        </w:rPr>
      </w:pPr>
      <w:r w:rsidRPr="008F0B48">
        <w:rPr>
          <w:rFonts w:ascii="Tahoma" w:hAnsi="Tahoma" w:cs="Tahoma"/>
          <w:b/>
        </w:rPr>
        <w:t>в МР «</w:t>
      </w:r>
      <w:proofErr w:type="spellStart"/>
      <w:r w:rsidRPr="008F0B48">
        <w:rPr>
          <w:rFonts w:ascii="Tahoma" w:hAnsi="Tahoma" w:cs="Tahoma"/>
          <w:b/>
        </w:rPr>
        <w:t>Каякентский</w:t>
      </w:r>
      <w:proofErr w:type="spellEnd"/>
      <w:r w:rsidRPr="008F0B48">
        <w:rPr>
          <w:rFonts w:ascii="Tahoma" w:hAnsi="Tahoma" w:cs="Tahoma"/>
          <w:b/>
        </w:rPr>
        <w:t xml:space="preserve"> район»</w:t>
      </w:r>
    </w:p>
    <w:p w:rsidR="002453F1" w:rsidRPr="008F0B48" w:rsidRDefault="002453F1" w:rsidP="00412FEC">
      <w:pPr>
        <w:pStyle w:val="a5"/>
        <w:rPr>
          <w:b/>
          <w:sz w:val="24"/>
          <w:szCs w:val="24"/>
        </w:rPr>
      </w:pPr>
    </w:p>
    <w:sectPr w:rsidR="002453F1" w:rsidRPr="008F0B48" w:rsidSect="00574D9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620F9"/>
    <w:multiLevelType w:val="multilevel"/>
    <w:tmpl w:val="3DB2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86"/>
    <w:rsid w:val="001F6B40"/>
    <w:rsid w:val="002453F1"/>
    <w:rsid w:val="00262F86"/>
    <w:rsid w:val="00412FEC"/>
    <w:rsid w:val="00574D90"/>
    <w:rsid w:val="00674B22"/>
    <w:rsid w:val="00851AD7"/>
    <w:rsid w:val="008F0B48"/>
    <w:rsid w:val="009436BD"/>
    <w:rsid w:val="00A50B69"/>
    <w:rsid w:val="00D83D3E"/>
    <w:rsid w:val="00D96921"/>
    <w:rsid w:val="00EB4A42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D6E5"/>
  <w15:chartTrackingRefBased/>
  <w15:docId w15:val="{85A2CCEF-9972-4C7A-B54B-0708908F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2FEC"/>
    <w:rPr>
      <w:b/>
      <w:bCs/>
    </w:rPr>
  </w:style>
  <w:style w:type="paragraph" w:styleId="a5">
    <w:name w:val="No Spacing"/>
    <w:uiPriority w:val="1"/>
    <w:qFormat/>
    <w:rsid w:val="00412F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88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06724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4924689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96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2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77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29017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125931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94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9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47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81849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88509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0784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5685">
          <w:marLeft w:val="0"/>
          <w:marRight w:val="-3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79618">
              <w:marLeft w:val="0"/>
              <w:marRight w:val="391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65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506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0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03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886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2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9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51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96812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88273940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048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9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5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43930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70424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EBEBEB"/>
                                                    <w:left w:val="none" w:sz="0" w:space="0" w:color="EBEBEB"/>
                                                    <w:bottom w:val="none" w:sz="0" w:space="0" w:color="EBEBEB"/>
                                                    <w:right w:val="none" w:sz="0" w:space="0" w:color="EBEBEB"/>
                                                  </w:divBdr>
                                                  <w:divsChild>
                                                    <w:div w:id="176032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27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557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97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139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359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8726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383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157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789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8033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840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403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73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5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6979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3271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187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444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8161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425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9575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3417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2749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1083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9072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2019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1176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412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619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88246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dotted" w:sz="6" w:space="8" w:color="CCCCCC"/>
                                <w:left w:val="dotted" w:sz="6" w:space="8" w:color="CCCCCC"/>
                                <w:bottom w:val="dotted" w:sz="6" w:space="4" w:color="CCCCCC"/>
                                <w:right w:val="dotted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706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Кумсият</dc:creator>
  <cp:keywords/>
  <dc:description/>
  <cp:lastModifiedBy>Кумсият</cp:lastModifiedBy>
  <cp:revision>7</cp:revision>
  <dcterms:created xsi:type="dcterms:W3CDTF">2022-08-02T07:24:00Z</dcterms:created>
  <dcterms:modified xsi:type="dcterms:W3CDTF">2022-08-04T11:53:00Z</dcterms:modified>
</cp:coreProperties>
</file>